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86" w:rsidRPr="00086186" w:rsidRDefault="0008618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МИНИСТЕРСТВО ПРОСВЕЩЕНИЯ РОССИЙСКОЙ ФЕДЕРАЦИИ</w:t>
      </w:r>
    </w:p>
    <w:p w:rsidR="00086186" w:rsidRPr="00086186" w:rsidRDefault="0008618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РАСПОРЯЖЕНИЕ </w:t>
      </w:r>
      <w:r w:rsidRPr="00086186">
        <w:rPr>
          <w:rFonts w:ascii="Times New Roman" w:eastAsia="Times New Roman" w:hAnsi="Times New Roman" w:cs="Times New Roman"/>
          <w:sz w:val="24"/>
          <w:szCs w:val="24"/>
          <w:lang w:eastAsia="ru-RU"/>
        </w:rPr>
        <w:br/>
        <w:t>от 9 сентября 2019 г. N Р-93</w:t>
      </w:r>
    </w:p>
    <w:p w:rsidR="00086186" w:rsidRPr="00086186" w:rsidRDefault="0008618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ОБ УТВЕРЖДЕНИИ ПРИМЕРНОГО ПОЛОЖЕНИЯ </w:t>
      </w:r>
      <w:r w:rsidRPr="00086186">
        <w:rPr>
          <w:rFonts w:ascii="Times New Roman" w:eastAsia="Times New Roman" w:hAnsi="Times New Roman" w:cs="Times New Roman"/>
          <w:sz w:val="24"/>
          <w:szCs w:val="24"/>
          <w:lang w:eastAsia="ru-RU"/>
        </w:rPr>
        <w:br/>
        <w:t xml:space="preserve">О ПСИХОЛОГО-ПЕДАГОГИЧЕСКОМ КОНСИЛИУМЕ </w:t>
      </w:r>
      <w:r w:rsidRPr="00086186">
        <w:rPr>
          <w:rFonts w:ascii="Times New Roman" w:eastAsia="Times New Roman" w:hAnsi="Times New Roman" w:cs="Times New Roman"/>
          <w:sz w:val="24"/>
          <w:szCs w:val="24"/>
          <w:lang w:eastAsia="ru-RU"/>
        </w:rPr>
        <w:br/>
        <w:t>ОБРАЗОВАТЕЛЬНОЙ ОРГАНИЗАЦИИ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Заместитель Министра </w:t>
      </w:r>
      <w:r w:rsidRPr="00086186">
        <w:rPr>
          <w:rFonts w:ascii="Times New Roman" w:eastAsia="Times New Roman" w:hAnsi="Times New Roman" w:cs="Times New Roman"/>
          <w:sz w:val="24"/>
          <w:szCs w:val="24"/>
          <w:lang w:eastAsia="ru-RU"/>
        </w:rPr>
        <w:br/>
        <w:t>Т.Ю.СИНЮГИНА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Утверждено </w:t>
      </w:r>
      <w:r w:rsidRPr="00086186">
        <w:rPr>
          <w:rFonts w:ascii="Times New Roman" w:eastAsia="Times New Roman" w:hAnsi="Times New Roman" w:cs="Times New Roman"/>
          <w:sz w:val="24"/>
          <w:szCs w:val="24"/>
          <w:lang w:eastAsia="ru-RU"/>
        </w:rPr>
        <w:br/>
        <w:t xml:space="preserve">распоряжением Министерства просвещения </w:t>
      </w:r>
      <w:r w:rsidRPr="00086186">
        <w:rPr>
          <w:rFonts w:ascii="Times New Roman" w:eastAsia="Times New Roman" w:hAnsi="Times New Roman" w:cs="Times New Roman"/>
          <w:sz w:val="24"/>
          <w:szCs w:val="24"/>
          <w:lang w:eastAsia="ru-RU"/>
        </w:rPr>
        <w:br/>
        <w:t xml:space="preserve">Российской Федерации </w:t>
      </w:r>
      <w:r w:rsidRPr="00086186">
        <w:rPr>
          <w:rFonts w:ascii="Times New Roman" w:eastAsia="Times New Roman" w:hAnsi="Times New Roman" w:cs="Times New Roman"/>
          <w:sz w:val="24"/>
          <w:szCs w:val="24"/>
          <w:lang w:eastAsia="ru-RU"/>
        </w:rPr>
        <w:br/>
        <w:t>от 9 сентября 2019 г. N Р-93</w:t>
      </w: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D3EC6" w:rsidRDefault="003D3EC6" w:rsidP="0008618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86186" w:rsidRPr="00086186" w:rsidRDefault="00086186" w:rsidP="00A54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 xml:space="preserve">ПОЛОЖЕНИЕ </w:t>
      </w:r>
      <w:r w:rsidRPr="00086186">
        <w:rPr>
          <w:rFonts w:ascii="Times New Roman" w:eastAsia="Times New Roman" w:hAnsi="Times New Roman" w:cs="Times New Roman"/>
          <w:sz w:val="24"/>
          <w:szCs w:val="24"/>
          <w:lang w:eastAsia="ru-RU"/>
        </w:rPr>
        <w:br/>
        <w:t xml:space="preserve">О ПСИХОЛОГО-ПЕДАГОГИЧЕСКОМ КОНСИЛИУМЕ </w:t>
      </w:r>
      <w:r w:rsidRPr="00086186">
        <w:rPr>
          <w:rFonts w:ascii="Times New Roman" w:eastAsia="Times New Roman" w:hAnsi="Times New Roman" w:cs="Times New Roman"/>
          <w:sz w:val="24"/>
          <w:szCs w:val="24"/>
          <w:lang w:eastAsia="ru-RU"/>
        </w:rPr>
        <w:br/>
      </w:r>
      <w:r w:rsidR="00A54199">
        <w:rPr>
          <w:rFonts w:ascii="Times New Roman" w:eastAsia="Times New Roman" w:hAnsi="Times New Roman" w:cs="Times New Roman"/>
          <w:sz w:val="24"/>
          <w:szCs w:val="24"/>
          <w:lang w:eastAsia="ru-RU"/>
        </w:rPr>
        <w:t>МУНИЦИПАЛЬНОГО БЮДЖЕТНОГО</w:t>
      </w:r>
      <w:r w:rsidR="00A54199" w:rsidRPr="00A54199">
        <w:rPr>
          <w:rFonts w:ascii="Times New Roman" w:eastAsia="Times New Roman" w:hAnsi="Times New Roman" w:cs="Times New Roman"/>
          <w:sz w:val="24"/>
          <w:szCs w:val="24"/>
          <w:lang w:eastAsia="ru-RU"/>
        </w:rPr>
        <w:t xml:space="preserve"> ДОШКОЛЬ</w:t>
      </w:r>
      <w:r w:rsidR="00A54199">
        <w:rPr>
          <w:rFonts w:ascii="Times New Roman" w:eastAsia="Times New Roman" w:hAnsi="Times New Roman" w:cs="Times New Roman"/>
          <w:sz w:val="24"/>
          <w:szCs w:val="24"/>
          <w:lang w:eastAsia="ru-RU"/>
        </w:rPr>
        <w:t xml:space="preserve">НОГО ОБРАЗОВАТЕЛЬНОГО УЧРЕЖДЕНИЯ </w:t>
      </w:r>
      <w:r w:rsidR="00A54199" w:rsidRPr="00A54199">
        <w:rPr>
          <w:rFonts w:ascii="Times New Roman" w:eastAsia="Times New Roman" w:hAnsi="Times New Roman" w:cs="Times New Roman"/>
          <w:sz w:val="24"/>
          <w:szCs w:val="24"/>
          <w:lang w:eastAsia="ru-RU"/>
        </w:rPr>
        <w:t>ПОДТЕСОВСКИЙ ДЕТСКИЙ САД №29</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 Общие положения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1.2. Задачами ППк являются: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1.2.2. разработка рекомендаций по организации психолого-педагогического сопровождения обучающихся;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1.2.4. контроль за выполнением рекомендаций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2. Организация деятельности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Для организации деятельности ППк в Организации оформляются: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приказ руководителя Организации о создании ППк с утверждением состава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положение о ППк, утвержденное руководителем Организации.</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2.2. В ППк ведется документация согласно приложению 1.</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Порядок хранения и срок хранения документов ППк должен быть определен в Положении о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2.3. Общее руководство деятельностью ППк возлагается на руководителя Организации.</w:t>
      </w:r>
    </w:p>
    <w:p w:rsidR="00287733"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2.4. Состав ППк: </w:t>
      </w:r>
    </w:p>
    <w:p w:rsidR="00287733"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председатель ППк - заместитель руководителя Организации, </w:t>
      </w:r>
    </w:p>
    <w:p w:rsidR="00287733"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заместитель председателя ППк (определенный из числа членов ППк при необходимости), педагог-психолог, </w:t>
      </w:r>
    </w:p>
    <w:p w:rsidR="00287733"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учитель-логопед, учитель-дефектолог, </w:t>
      </w:r>
    </w:p>
    <w:p w:rsidR="00287733"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социальный педагог, </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F09">
        <w:rPr>
          <w:rFonts w:ascii="Times New Roman" w:eastAsia="Times New Roman" w:hAnsi="Times New Roman" w:cs="Times New Roman"/>
          <w:color w:val="000000" w:themeColor="text1"/>
          <w:sz w:val="24"/>
          <w:szCs w:val="24"/>
          <w:lang w:eastAsia="ru-RU"/>
        </w:rPr>
        <w:lastRenderedPageBreak/>
        <w:t xml:space="preserve">секретарь ППк </w:t>
      </w:r>
      <w:r w:rsidRPr="00086186">
        <w:rPr>
          <w:rFonts w:ascii="Times New Roman" w:eastAsia="Times New Roman" w:hAnsi="Times New Roman" w:cs="Times New Roman"/>
          <w:sz w:val="24"/>
          <w:szCs w:val="24"/>
          <w:lang w:eastAsia="ru-RU"/>
        </w:rPr>
        <w:t>(определенный из числа членов ППк).</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2.6. Ход заседания фиксируется в протоколе (приложение 2).</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F09">
        <w:rPr>
          <w:rFonts w:ascii="Times New Roman" w:eastAsia="Times New Roman" w:hAnsi="Times New Roman" w:cs="Times New Roman"/>
          <w:color w:val="000000" w:themeColor="text1"/>
          <w:sz w:val="24"/>
          <w:szCs w:val="24"/>
          <w:lang w:eastAsia="ru-RU"/>
        </w:rPr>
        <w:t xml:space="preserve">Протокол ППк оформляется не позднее пяти рабочих дней после </w:t>
      </w:r>
      <w:r w:rsidRPr="00086186">
        <w:rPr>
          <w:rFonts w:ascii="Times New Roman" w:eastAsia="Times New Roman" w:hAnsi="Times New Roman" w:cs="Times New Roman"/>
          <w:sz w:val="24"/>
          <w:szCs w:val="24"/>
          <w:lang w:eastAsia="ru-RU"/>
        </w:rPr>
        <w:t>проведения заседания и подписывается всеми участниками заседания ППк.</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86186">
        <w:rPr>
          <w:rFonts w:ascii="Times New Roman" w:eastAsia="Times New Roman" w:hAnsi="Times New Roman" w:cs="Times New Roman"/>
          <w:sz w:val="24"/>
          <w:szCs w:val="24"/>
          <w:lang w:eastAsia="ru-RU"/>
        </w:rPr>
        <w:t xml:space="preserve">2.8. </w:t>
      </w:r>
      <w:r w:rsidRPr="00836F09">
        <w:rPr>
          <w:rFonts w:ascii="Times New Roman" w:eastAsia="Times New Roman" w:hAnsi="Times New Roman" w:cs="Times New Roman"/>
          <w:color w:val="000000" w:themeColor="text1"/>
          <w:sz w:val="24"/>
          <w:szCs w:val="24"/>
          <w:lang w:eastAsia="ru-RU"/>
        </w:rPr>
        <w:t>При направлении обучающегося на психолого-медико-педагогическую комиссию (далее - ПМПК) &lt;1&gt;) оформляется Представление ППк на обучающегося (приложение 4).</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3. Режим деятельности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3.2. Заседания ППк подразделяются на плановые и внеплановые.</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F09">
        <w:rPr>
          <w:rFonts w:ascii="Times New Roman" w:eastAsia="Times New Roman" w:hAnsi="Times New Roman" w:cs="Times New Roman"/>
          <w:color w:val="000000" w:themeColor="text1"/>
          <w:sz w:val="24"/>
          <w:szCs w:val="24"/>
          <w:lang w:eastAsia="ru-RU"/>
        </w:rPr>
        <w:t xml:space="preserve">3.3. Плановые заседания ППк проводятся в соответствии </w:t>
      </w:r>
      <w:r w:rsidRPr="00086186">
        <w:rPr>
          <w:rFonts w:ascii="Times New Roman" w:eastAsia="Times New Roman" w:hAnsi="Times New Roman" w:cs="Times New Roman"/>
          <w:sz w:val="24"/>
          <w:szCs w:val="24"/>
          <w:lang w:eastAsia="ru-RU"/>
        </w:rPr>
        <w:t>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626F74" w:rsidRPr="00086186">
        <w:rPr>
          <w:rFonts w:ascii="Times New Roman" w:eastAsia="Times New Roman" w:hAnsi="Times New Roman" w:cs="Times New Roman"/>
          <w:sz w:val="24"/>
          <w:szCs w:val="24"/>
          <w:lang w:eastAsia="ru-RU"/>
        </w:rPr>
        <w:t>развития,</w:t>
      </w:r>
      <w:r w:rsidRPr="00086186">
        <w:rPr>
          <w:rFonts w:ascii="Times New Roman" w:eastAsia="Times New Roman" w:hAnsi="Times New Roman" w:cs="Times New Roman"/>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 Проведение обследования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4.2.</w:t>
      </w:r>
      <w:r w:rsidRPr="00836F09">
        <w:rPr>
          <w:rFonts w:ascii="Times New Roman" w:eastAsia="Times New Roman" w:hAnsi="Times New Roman" w:cs="Times New Roman"/>
          <w:color w:val="000000" w:themeColor="text1"/>
          <w:sz w:val="24"/>
          <w:szCs w:val="24"/>
          <w:lang w:eastAsia="ru-RU"/>
        </w:rPr>
        <w:t xml:space="preserve">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r w:rsidRPr="00086186">
        <w:rPr>
          <w:rFonts w:ascii="Times New Roman" w:eastAsia="Times New Roman" w:hAnsi="Times New Roman" w:cs="Times New Roman"/>
          <w:sz w:val="24"/>
          <w:szCs w:val="24"/>
          <w:lang w:eastAsia="ru-RU"/>
        </w:rPr>
        <w:t>(приложение 5).</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86186">
        <w:rPr>
          <w:rFonts w:ascii="Times New Roman" w:eastAsia="Times New Roman" w:hAnsi="Times New Roman" w:cs="Times New Roman"/>
          <w:sz w:val="24"/>
          <w:szCs w:val="24"/>
          <w:lang w:eastAsia="ru-RU"/>
        </w:rPr>
        <w:t xml:space="preserve">4.4. На период подготовки к ППк и последующей реализации рекомендаций обучающемуся назначается </w:t>
      </w:r>
      <w:r w:rsidRPr="00836F09">
        <w:rPr>
          <w:rFonts w:ascii="Times New Roman" w:eastAsia="Times New Roman" w:hAnsi="Times New Roman" w:cs="Times New Roman"/>
          <w:color w:val="000000" w:themeColor="text1"/>
          <w:sz w:val="24"/>
          <w:szCs w:val="24"/>
          <w:lang w:eastAsia="ru-RU"/>
        </w:rPr>
        <w:t>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4.6. </w:t>
      </w:r>
      <w:r w:rsidRPr="00836F09">
        <w:rPr>
          <w:rFonts w:ascii="Times New Roman" w:eastAsia="Times New Roman" w:hAnsi="Times New Roman" w:cs="Times New Roman"/>
          <w:color w:val="000000" w:themeColor="text1"/>
          <w:sz w:val="24"/>
          <w:szCs w:val="24"/>
          <w:lang w:eastAsia="ru-RU"/>
        </w:rPr>
        <w:t xml:space="preserve">Родители (законные представители) имеют право принимать участие в обсуждении результатов освоения содержания образовательной программы, </w:t>
      </w:r>
      <w:r w:rsidRPr="00086186">
        <w:rPr>
          <w:rFonts w:ascii="Times New Roman" w:eastAsia="Times New Roman" w:hAnsi="Times New Roman" w:cs="Times New Roman"/>
          <w:sz w:val="24"/>
          <w:szCs w:val="24"/>
          <w:lang w:eastAsia="ru-RU"/>
        </w:rPr>
        <w:t>комплексного обследования специалистами ППк, степени социализации и адаптации обучающегося.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 Содержание рекомендаций ППк по организации психолого-педагогического сопровождения обучающихся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086186">
        <w:rPr>
          <w:rFonts w:ascii="Times New Roman" w:eastAsia="Times New Roman" w:hAnsi="Times New Roman" w:cs="Times New Roman"/>
          <w:sz w:val="24"/>
          <w:szCs w:val="24"/>
          <w:lang w:eastAsia="ru-RU"/>
        </w:rPr>
        <w:t xml:space="preserve">5.1. </w:t>
      </w:r>
      <w:r w:rsidRPr="00836F09">
        <w:rPr>
          <w:rFonts w:ascii="Times New Roman" w:eastAsia="Times New Roman" w:hAnsi="Times New Roman" w:cs="Times New Roman"/>
          <w:color w:val="000000" w:themeColor="text1"/>
          <w:sz w:val="24"/>
          <w:szCs w:val="24"/>
          <w:lang w:eastAsia="ru-RU"/>
        </w:rPr>
        <w:t xml:space="preserve">Рекомендации ППк </w:t>
      </w:r>
      <w:r w:rsidRPr="00086186">
        <w:rPr>
          <w:rFonts w:ascii="Times New Roman" w:eastAsia="Times New Roman" w:hAnsi="Times New Roman" w:cs="Times New Roman"/>
          <w:sz w:val="24"/>
          <w:szCs w:val="24"/>
          <w:lang w:eastAsia="ru-RU"/>
        </w:rPr>
        <w:t xml:space="preserve">по организации психолого-педагогического сопровождения обучающегося с ограниченными возможностями здоровья конкретизируют, дополняют </w:t>
      </w:r>
      <w:r w:rsidRPr="00836F09">
        <w:rPr>
          <w:rFonts w:ascii="Times New Roman" w:eastAsia="Times New Roman" w:hAnsi="Times New Roman" w:cs="Times New Roman"/>
          <w:color w:val="000000" w:themeColor="text1"/>
          <w:sz w:val="24"/>
          <w:szCs w:val="24"/>
          <w:lang w:eastAsia="ru-RU"/>
        </w:rPr>
        <w:t>рекомендации ПМПК и могут включать в том числе:</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разработку адаптированной основной общеобразовательной программы;</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разработку индивидуального учебного плана обучающегося;</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lastRenderedPageBreak/>
        <w:t>- адаптацию учебных и контрольно-измерительных материалов;</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5.2. </w:t>
      </w:r>
      <w:r w:rsidRPr="00836F09">
        <w:rPr>
          <w:rFonts w:ascii="Times New Roman" w:eastAsia="Times New Roman" w:hAnsi="Times New Roman" w:cs="Times New Roman"/>
          <w:color w:val="000000" w:themeColor="text1"/>
          <w:sz w:val="24"/>
          <w:szCs w:val="24"/>
          <w:lang w:eastAsia="ru-RU"/>
        </w:rPr>
        <w:t xml:space="preserve">Рекомендации ППк </w:t>
      </w:r>
      <w:r w:rsidRPr="00086186">
        <w:rPr>
          <w:rFonts w:ascii="Times New Roman" w:eastAsia="Times New Roman" w:hAnsi="Times New Roman" w:cs="Times New Roman"/>
          <w:sz w:val="24"/>
          <w:szCs w:val="24"/>
          <w:lang w:eastAsia="ru-RU"/>
        </w:rPr>
        <w:t>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дополнительный выходной день;</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организация дополнительной двигательной нагрузки в течение учебного дня / снижение двигательной нагрузки;</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предоставление дополнительных перерывов для приема пищи, лекарств;</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снижение объема задаваемой на дом работы;</w:t>
      </w:r>
    </w:p>
    <w:p w:rsidR="00086186" w:rsidRPr="009F41BC" w:rsidRDefault="00086186" w:rsidP="00086186">
      <w:pPr>
        <w:spacing w:before="100" w:beforeAutospacing="1" w:after="100" w:afterAutospacing="1" w:line="240" w:lineRule="auto"/>
        <w:jc w:val="both"/>
        <w:rPr>
          <w:rFonts w:ascii="Times New Roman" w:eastAsia="Times New Roman" w:hAnsi="Times New Roman" w:cs="Times New Roman"/>
          <w:color w:val="0070C0"/>
          <w:sz w:val="24"/>
          <w:szCs w:val="24"/>
          <w:lang w:eastAsia="ru-RU"/>
        </w:rPr>
      </w:pPr>
      <w:r w:rsidRPr="00836F09">
        <w:rPr>
          <w:rFonts w:ascii="Times New Roman" w:eastAsia="Times New Roman" w:hAnsi="Times New Roman" w:cs="Times New Roman"/>
          <w:color w:val="000000" w:themeColor="text1"/>
          <w:sz w:val="24"/>
          <w:szCs w:val="24"/>
          <w:lang w:eastAsia="ru-RU"/>
        </w:rPr>
        <w:t>предоставление услуг ассистента (помощника), оказывающего обучающимся необходимую техническую помощь</w:t>
      </w:r>
      <w:r w:rsidRPr="009F41BC">
        <w:rPr>
          <w:rFonts w:ascii="Times New Roman" w:eastAsia="Times New Roman" w:hAnsi="Times New Roman" w:cs="Times New Roman"/>
          <w:color w:val="0070C0"/>
          <w:sz w:val="24"/>
          <w:szCs w:val="24"/>
          <w:lang w:eastAsia="ru-RU"/>
        </w:rPr>
        <w:t>;</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6F09">
        <w:rPr>
          <w:rFonts w:ascii="Times New Roman" w:eastAsia="Times New Roman" w:hAnsi="Times New Roman" w:cs="Times New Roman"/>
          <w:color w:val="000000" w:themeColor="text1"/>
          <w:sz w:val="24"/>
          <w:szCs w:val="24"/>
          <w:lang w:eastAsia="ru-RU"/>
        </w:rPr>
        <w:t xml:space="preserve">другие условия </w:t>
      </w:r>
      <w:r w:rsidRPr="00086186">
        <w:rPr>
          <w:rFonts w:ascii="Times New Roman" w:eastAsia="Times New Roman" w:hAnsi="Times New Roman" w:cs="Times New Roman"/>
          <w:sz w:val="24"/>
          <w:szCs w:val="24"/>
          <w:lang w:eastAsia="ru-RU"/>
        </w:rPr>
        <w:t>психолого-педагогического сопровождения в рамках компетенции Организации.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w:t>
      </w:r>
      <w:r w:rsidR="00626F74">
        <w:rPr>
          <w:rFonts w:ascii="Times New Roman" w:eastAsia="Times New Roman" w:hAnsi="Times New Roman" w:cs="Times New Roman"/>
          <w:sz w:val="24"/>
          <w:szCs w:val="24"/>
          <w:lang w:eastAsia="ru-RU"/>
        </w:rPr>
        <w:t>витии и социальной адаптации</w:t>
      </w:r>
      <w:r w:rsidRPr="00086186">
        <w:rPr>
          <w:rFonts w:ascii="Times New Roman" w:eastAsia="Times New Roman" w:hAnsi="Times New Roman" w:cs="Times New Roman"/>
          <w:sz w:val="24"/>
          <w:szCs w:val="24"/>
          <w:lang w:eastAsia="ru-RU"/>
        </w:rPr>
        <w:t xml:space="preserve"> могут включать в том числе:</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186">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186">
        <w:rPr>
          <w:rFonts w:ascii="Times New Roman" w:eastAsia="Times New Roman" w:hAnsi="Times New Roman" w:cs="Times New Roman"/>
          <w:sz w:val="24"/>
          <w:szCs w:val="24"/>
          <w:lang w:eastAsia="ru-RU"/>
        </w:rPr>
        <w:t>разработку индивидуального учебного плана обучающегося;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6186">
        <w:rPr>
          <w:rFonts w:ascii="Times New Roman" w:eastAsia="Times New Roman" w:hAnsi="Times New Roman" w:cs="Times New Roman"/>
          <w:sz w:val="24"/>
          <w:szCs w:val="24"/>
          <w:lang w:eastAsia="ru-RU"/>
        </w:rPr>
        <w:t>адаптацию учебных и контрольно-измерительных материалов;</w:t>
      </w:r>
    </w:p>
    <w:p w:rsidR="00086186" w:rsidRPr="00836F09" w:rsidRDefault="00086186" w:rsidP="0008618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профилактику асоциального (девиантного) поведения обучающегося;</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86186" w:rsidRP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6186" w:rsidRDefault="00086186" w:rsidP="0008618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Приложение 1</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Документация ППк</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1. Приказ о создании ППк с утвержденным составом специалистов ППк;</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2. Положение о ППк;</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3. График проведения плановых заседаний ППк на учебный год;</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4. Журнал учета заседаний ППк и обучающихся, прошедших ППк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42"/>
        <w:gridCol w:w="2549"/>
        <w:gridCol w:w="4420"/>
      </w:tblGrid>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N</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Дата</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Тематика заседания &lt;*&gt;</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Вид консилиума (плановый/внеплановый)</w:t>
            </w: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r>
    </w:tbl>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86186">
        <w:rPr>
          <w:rFonts w:ascii="Times New Roman" w:eastAsia="Times New Roman" w:hAnsi="Times New Roman" w:cs="Times New Roman"/>
          <w:sz w:val="24"/>
          <w:szCs w:val="24"/>
          <w:lang w:eastAsia="ru-RU"/>
        </w:rPr>
        <w:t xml:space="preserve">&lt;*&gt;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w:t>
      </w:r>
      <w:r w:rsidRPr="00836F09">
        <w:rPr>
          <w:rFonts w:ascii="Times New Roman" w:eastAsia="Times New Roman" w:hAnsi="Times New Roman" w:cs="Times New Roman"/>
          <w:color w:val="000000" w:themeColor="text1"/>
          <w:sz w:val="24"/>
          <w:szCs w:val="24"/>
          <w:lang w:eastAsia="ru-RU"/>
        </w:rPr>
        <w:t>варианты тематик.</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5. Журнал регистрации коллегиальных заключений психолого-педагогического консилиума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
        <w:gridCol w:w="1919"/>
        <w:gridCol w:w="1145"/>
        <w:gridCol w:w="1381"/>
        <w:gridCol w:w="1403"/>
        <w:gridCol w:w="1798"/>
        <w:gridCol w:w="1365"/>
      </w:tblGrid>
      <w:tr w:rsidR="00836F09" w:rsidRPr="00836F09" w:rsidTr="00086186">
        <w:trPr>
          <w:tblCellSpacing w:w="15" w:type="dxa"/>
        </w:trPr>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N п/п</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ФИО обучающегося, класс/группа</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Дата рождения</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Инициатор обращения</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Повод обращения в ППк</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Коллегиальное заключение</w:t>
            </w: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Результат обращения</w:t>
            </w:r>
          </w:p>
        </w:tc>
      </w:tr>
      <w:tr w:rsidR="00836F09" w:rsidRPr="00836F09" w:rsidTr="00086186">
        <w:trPr>
          <w:tblCellSpacing w:w="15" w:type="dxa"/>
        </w:trPr>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r>
      <w:tr w:rsidR="00836F09" w:rsidRPr="00836F09" w:rsidTr="00086186">
        <w:trPr>
          <w:tblCellSpacing w:w="15" w:type="dxa"/>
        </w:trPr>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rsidR="00086186" w:rsidRPr="00836F09" w:rsidRDefault="00086186" w:rsidP="00086186">
            <w:pPr>
              <w:spacing w:after="0" w:line="240" w:lineRule="auto"/>
              <w:rPr>
                <w:rFonts w:ascii="Times New Roman" w:eastAsia="Times New Roman" w:hAnsi="Times New Roman" w:cs="Times New Roman"/>
                <w:color w:val="000000" w:themeColor="text1"/>
                <w:sz w:val="24"/>
                <w:szCs w:val="24"/>
                <w:lang w:eastAsia="ru-RU"/>
              </w:rPr>
            </w:pPr>
          </w:p>
        </w:tc>
      </w:tr>
    </w:tbl>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6. Протоколы заседания ППк;</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8. Журнал направлений обучающихся на ПМПК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
        <w:gridCol w:w="1879"/>
        <w:gridCol w:w="1134"/>
        <w:gridCol w:w="1432"/>
        <w:gridCol w:w="1485"/>
        <w:gridCol w:w="3085"/>
      </w:tblGrid>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N п/п</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ФИО обучающегося, класс/группа</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Дата рождения</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Цель направления</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Причина направления</w:t>
            </w: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Отметка о получении направления родителями</w:t>
            </w:r>
          </w:p>
        </w:tc>
      </w:tr>
      <w:tr w:rsidR="00086186" w:rsidRPr="00086186" w:rsidTr="00086186">
        <w:trPr>
          <w:tblCellSpacing w:w="15" w:type="dxa"/>
        </w:trPr>
        <w:tc>
          <w:tcPr>
            <w:tcW w:w="0" w:type="auto"/>
            <w:vMerge w:val="restart"/>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086186" w:rsidRPr="00086186" w:rsidTr="00086186">
        <w:trPr>
          <w:tblCellSpacing w:w="15" w:type="dxa"/>
        </w:trPr>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086186" w:rsidRPr="00086186" w:rsidTr="00086186">
        <w:trPr>
          <w:tblCellSpacing w:w="15" w:type="dxa"/>
        </w:trPr>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"__" ____________ 20__ г.</w:t>
            </w:r>
          </w:p>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Подпись:</w:t>
            </w:r>
          </w:p>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Расшифровка: _________________</w:t>
            </w:r>
          </w:p>
        </w:tc>
      </w:tr>
    </w:tbl>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287733" w:rsidRDefault="00287733"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Приложение 2</w:t>
      </w:r>
    </w:p>
    <w:p w:rsidR="00CE117A" w:rsidRPr="00CE117A"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E117A">
        <w:rPr>
          <w:rFonts w:ascii="Courier New" w:eastAsia="Times New Roman" w:hAnsi="Courier New" w:cs="Courier New"/>
          <w:sz w:val="20"/>
          <w:szCs w:val="20"/>
          <w:lang w:eastAsia="ru-RU"/>
        </w:rPr>
        <w:t>Муниципальное бюджетное дошкольное образовательное</w:t>
      </w:r>
      <w:r>
        <w:rPr>
          <w:rFonts w:ascii="Courier New" w:eastAsia="Times New Roman" w:hAnsi="Courier New" w:cs="Courier New"/>
          <w:sz w:val="20"/>
          <w:szCs w:val="20"/>
          <w:lang w:eastAsia="ru-RU"/>
        </w:rPr>
        <w:t xml:space="preserve"> учреждение</w:t>
      </w:r>
    </w:p>
    <w:p w:rsidR="00086186" w:rsidRPr="00086186"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CE117A">
        <w:rPr>
          <w:rFonts w:ascii="Courier New" w:eastAsia="Times New Roman" w:hAnsi="Courier New" w:cs="Courier New"/>
          <w:sz w:val="20"/>
          <w:szCs w:val="20"/>
          <w:lang w:eastAsia="ru-RU"/>
        </w:rPr>
        <w:t>Подтесовский</w:t>
      </w:r>
      <w:proofErr w:type="spellEnd"/>
      <w:r w:rsidRPr="00CE117A">
        <w:rPr>
          <w:rFonts w:ascii="Courier New" w:eastAsia="Times New Roman" w:hAnsi="Courier New" w:cs="Courier New"/>
          <w:sz w:val="20"/>
          <w:szCs w:val="20"/>
          <w:lang w:eastAsia="ru-RU"/>
        </w:rPr>
        <w:t xml:space="preserve"> детский сад № 29</w:t>
      </w:r>
      <w:r w:rsidR="00086186" w:rsidRPr="00086186">
        <w:rPr>
          <w:rFonts w:ascii="Courier New" w:eastAsia="Times New Roman" w:hAnsi="Courier New" w:cs="Courier New"/>
          <w:sz w:val="20"/>
          <w:szCs w:val="20"/>
          <w:lang w:eastAsia="ru-RU"/>
        </w:rPr>
        <w:t>/официальный бланк ОО</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9F41BC"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lang w:eastAsia="ru-RU"/>
        </w:rPr>
      </w:pPr>
      <w:r w:rsidRPr="00086186">
        <w:rPr>
          <w:rFonts w:ascii="Courier New" w:eastAsia="Times New Roman" w:hAnsi="Courier New" w:cs="Courier New"/>
          <w:sz w:val="20"/>
          <w:szCs w:val="20"/>
          <w:lang w:eastAsia="ru-RU"/>
        </w:rPr>
        <w:t xml:space="preserve">          </w:t>
      </w:r>
      <w:r w:rsidRPr="00836F09">
        <w:rPr>
          <w:rFonts w:ascii="Courier New" w:eastAsia="Times New Roman" w:hAnsi="Courier New" w:cs="Courier New"/>
          <w:color w:val="000000" w:themeColor="text1"/>
          <w:sz w:val="20"/>
          <w:szCs w:val="20"/>
          <w:lang w:eastAsia="ru-RU"/>
        </w:rPr>
        <w:t>Протокол заседания психолого-педагогического консилиума</w:t>
      </w:r>
    </w:p>
    <w:p w:rsidR="00CE117A" w:rsidRPr="00CE117A"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бюджетного дошкольного образовательного учреждения</w:t>
      </w:r>
    </w:p>
    <w:p w:rsidR="00086186"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CE117A">
        <w:rPr>
          <w:rFonts w:ascii="Courier New" w:eastAsia="Times New Roman" w:hAnsi="Courier New" w:cs="Courier New"/>
          <w:sz w:val="20"/>
          <w:szCs w:val="20"/>
          <w:lang w:eastAsia="ru-RU"/>
        </w:rPr>
        <w:t>Подтесовский</w:t>
      </w:r>
      <w:proofErr w:type="spellEnd"/>
      <w:r w:rsidRPr="00CE117A">
        <w:rPr>
          <w:rFonts w:ascii="Courier New" w:eastAsia="Times New Roman" w:hAnsi="Courier New" w:cs="Courier New"/>
          <w:sz w:val="20"/>
          <w:szCs w:val="20"/>
          <w:lang w:eastAsia="ru-RU"/>
        </w:rPr>
        <w:t xml:space="preserve"> детский сад № 29</w:t>
      </w:r>
    </w:p>
    <w:p w:rsidR="00CE117A" w:rsidRPr="00086186"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N ____                                           от "__" __________ 20__ г.</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Присутствовали: И.О.Фамилия (должность в ОО, роль в  </w:t>
      </w:r>
      <w:proofErr w:type="spellStart"/>
      <w:r w:rsidRPr="00086186">
        <w:rPr>
          <w:rFonts w:ascii="Courier New" w:eastAsia="Times New Roman" w:hAnsi="Courier New" w:cs="Courier New"/>
          <w:sz w:val="20"/>
          <w:szCs w:val="20"/>
          <w:lang w:eastAsia="ru-RU"/>
        </w:rPr>
        <w:t>ППк</w:t>
      </w:r>
      <w:proofErr w:type="spellEnd"/>
      <w:r w:rsidRPr="00086186">
        <w:rPr>
          <w:rFonts w:ascii="Courier New" w:eastAsia="Times New Roman" w:hAnsi="Courier New" w:cs="Courier New"/>
          <w:sz w:val="20"/>
          <w:szCs w:val="20"/>
          <w:lang w:eastAsia="ru-RU"/>
        </w:rPr>
        <w:t xml:space="preserve">),  </w:t>
      </w:r>
      <w:proofErr w:type="spellStart"/>
      <w:r w:rsidRPr="00086186">
        <w:rPr>
          <w:rFonts w:ascii="Courier New" w:eastAsia="Times New Roman" w:hAnsi="Courier New" w:cs="Courier New"/>
          <w:sz w:val="20"/>
          <w:szCs w:val="20"/>
          <w:lang w:eastAsia="ru-RU"/>
        </w:rPr>
        <w:t>И.О.Фамилия</w:t>
      </w:r>
      <w:proofErr w:type="spellEnd"/>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(мать/отец ФИО обучающегося).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Повестка дня: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1. ...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2. ...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Ход заседания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1. ...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2. ...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Решение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1. ...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2. ...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86186">
        <w:rPr>
          <w:rFonts w:ascii="Courier New" w:eastAsia="Times New Roman" w:hAnsi="Courier New" w:cs="Courier New"/>
          <w:sz w:val="20"/>
          <w:szCs w:val="20"/>
          <w:lang w:eastAsia="ru-RU"/>
        </w:rPr>
        <w:t>Приложения  (характеристики,   представления  на  обучающегося,  результаты</w:t>
      </w:r>
      <w:proofErr w:type="gramEnd"/>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продуктивной деятельности обучающегося, копии рабочих тетрадей, контрольных</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и проверочных работ и другие необходимые материалы):</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1. ...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2. ...</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Председатель </w:t>
      </w:r>
      <w:proofErr w:type="spellStart"/>
      <w:r w:rsidRPr="00086186">
        <w:rPr>
          <w:rFonts w:ascii="Courier New" w:eastAsia="Times New Roman" w:hAnsi="Courier New" w:cs="Courier New"/>
          <w:sz w:val="20"/>
          <w:szCs w:val="20"/>
          <w:lang w:eastAsia="ru-RU"/>
        </w:rPr>
        <w:t>ППк</w:t>
      </w:r>
      <w:proofErr w:type="spellEnd"/>
      <w:r w:rsidRPr="00086186">
        <w:rPr>
          <w:rFonts w:ascii="Courier New" w:eastAsia="Times New Roman" w:hAnsi="Courier New" w:cs="Courier New"/>
          <w:sz w:val="20"/>
          <w:szCs w:val="20"/>
          <w:lang w:eastAsia="ru-RU"/>
        </w:rPr>
        <w:t xml:space="preserve"> ______________________________________ </w:t>
      </w:r>
      <w:proofErr w:type="spellStart"/>
      <w:r w:rsidRPr="00086186">
        <w:rPr>
          <w:rFonts w:ascii="Courier New" w:eastAsia="Times New Roman" w:hAnsi="Courier New" w:cs="Courier New"/>
          <w:sz w:val="20"/>
          <w:szCs w:val="20"/>
          <w:lang w:eastAsia="ru-RU"/>
        </w:rPr>
        <w:t>И.О.Фамилия</w:t>
      </w:r>
      <w:proofErr w:type="spellEnd"/>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Члены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Другие присутствующие на заседании:</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Приложение 3</w:t>
      </w:r>
    </w:p>
    <w:p w:rsidR="00CE117A" w:rsidRPr="00CE117A"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E117A">
        <w:rPr>
          <w:rFonts w:ascii="Courier New" w:eastAsia="Times New Roman" w:hAnsi="Courier New" w:cs="Courier New"/>
          <w:sz w:val="20"/>
          <w:szCs w:val="20"/>
          <w:lang w:eastAsia="ru-RU"/>
        </w:rPr>
        <w:lastRenderedPageBreak/>
        <w:t>Муниципальное бюджетное дошкольное образовательное учреждение</w:t>
      </w:r>
    </w:p>
    <w:p w:rsidR="00086186" w:rsidRPr="00086186" w:rsidRDefault="00CE117A"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roofErr w:type="spellStart"/>
      <w:r w:rsidRPr="00CE117A">
        <w:rPr>
          <w:rFonts w:ascii="Courier New" w:eastAsia="Times New Roman" w:hAnsi="Courier New" w:cs="Courier New"/>
          <w:sz w:val="20"/>
          <w:szCs w:val="20"/>
          <w:lang w:eastAsia="ru-RU"/>
        </w:rPr>
        <w:t>Подтесовский</w:t>
      </w:r>
      <w:proofErr w:type="spellEnd"/>
      <w:r w:rsidRPr="00CE117A">
        <w:rPr>
          <w:rFonts w:ascii="Courier New" w:eastAsia="Times New Roman" w:hAnsi="Courier New" w:cs="Courier New"/>
          <w:sz w:val="20"/>
          <w:szCs w:val="20"/>
          <w:lang w:eastAsia="ru-RU"/>
        </w:rPr>
        <w:t xml:space="preserve"> детский сад № 29</w:t>
      </w:r>
      <w:r w:rsidR="00086186" w:rsidRPr="00086186">
        <w:rPr>
          <w:rFonts w:ascii="Courier New" w:eastAsia="Times New Roman" w:hAnsi="Courier New" w:cs="Courier New"/>
          <w:sz w:val="20"/>
          <w:szCs w:val="20"/>
          <w:lang w:eastAsia="ru-RU"/>
        </w:rPr>
        <w:t>/официальный бланк ОО</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836F09"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086186">
        <w:rPr>
          <w:rFonts w:ascii="Courier New" w:eastAsia="Times New Roman" w:hAnsi="Courier New" w:cs="Courier New"/>
          <w:sz w:val="20"/>
          <w:szCs w:val="20"/>
          <w:lang w:eastAsia="ru-RU"/>
        </w:rPr>
        <w:t xml:space="preserve">            </w:t>
      </w:r>
      <w:r w:rsidRPr="00836F09">
        <w:rPr>
          <w:rFonts w:ascii="Courier New" w:eastAsia="Times New Roman" w:hAnsi="Courier New" w:cs="Courier New"/>
          <w:color w:val="000000" w:themeColor="text1"/>
          <w:sz w:val="20"/>
          <w:szCs w:val="20"/>
          <w:lang w:eastAsia="ru-RU"/>
        </w:rPr>
        <w:t>Коллегиальное заключение психолого-педагогического</w:t>
      </w:r>
    </w:p>
    <w:p w:rsidR="00086186" w:rsidRPr="00836F09" w:rsidRDefault="00086186" w:rsidP="00CE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sz w:val="20"/>
          <w:szCs w:val="20"/>
          <w:lang w:eastAsia="ru-RU"/>
        </w:rPr>
      </w:pPr>
      <w:r w:rsidRPr="00836F09">
        <w:rPr>
          <w:rFonts w:ascii="Courier New" w:eastAsia="Times New Roman" w:hAnsi="Courier New" w:cs="Courier New"/>
          <w:color w:val="000000" w:themeColor="text1"/>
          <w:sz w:val="20"/>
          <w:szCs w:val="20"/>
          <w:lang w:eastAsia="ru-RU"/>
        </w:rPr>
        <w:t>консилиума (</w:t>
      </w:r>
      <w:r w:rsidR="00CE117A" w:rsidRPr="00CE117A">
        <w:rPr>
          <w:rFonts w:ascii="Courier New" w:eastAsia="Times New Roman" w:hAnsi="Courier New" w:cs="Courier New"/>
          <w:color w:val="000000" w:themeColor="text1"/>
          <w:sz w:val="20"/>
          <w:szCs w:val="20"/>
          <w:lang w:eastAsia="ru-RU"/>
        </w:rPr>
        <w:t>Муниципальное бюдже</w:t>
      </w:r>
      <w:r w:rsidR="00CE117A">
        <w:rPr>
          <w:rFonts w:ascii="Courier New" w:eastAsia="Times New Roman" w:hAnsi="Courier New" w:cs="Courier New"/>
          <w:color w:val="000000" w:themeColor="text1"/>
          <w:sz w:val="20"/>
          <w:szCs w:val="20"/>
          <w:lang w:eastAsia="ru-RU"/>
        </w:rPr>
        <w:t xml:space="preserve">тное дошкольное образовательное учреждение </w:t>
      </w:r>
      <w:proofErr w:type="spellStart"/>
      <w:r w:rsidR="00CE117A" w:rsidRPr="00CE117A">
        <w:rPr>
          <w:rFonts w:ascii="Courier New" w:eastAsia="Times New Roman" w:hAnsi="Courier New" w:cs="Courier New"/>
          <w:color w:val="000000" w:themeColor="text1"/>
          <w:sz w:val="20"/>
          <w:szCs w:val="20"/>
          <w:lang w:eastAsia="ru-RU"/>
        </w:rPr>
        <w:t>Подтесовский</w:t>
      </w:r>
      <w:proofErr w:type="spellEnd"/>
      <w:r w:rsidR="00CE117A" w:rsidRPr="00CE117A">
        <w:rPr>
          <w:rFonts w:ascii="Courier New" w:eastAsia="Times New Roman" w:hAnsi="Courier New" w:cs="Courier New"/>
          <w:color w:val="000000" w:themeColor="text1"/>
          <w:sz w:val="20"/>
          <w:szCs w:val="20"/>
          <w:lang w:eastAsia="ru-RU"/>
        </w:rPr>
        <w:t xml:space="preserve"> детский сад № 29</w:t>
      </w:r>
      <w:r w:rsidRPr="00836F09">
        <w:rPr>
          <w:rFonts w:ascii="Courier New" w:eastAsia="Times New Roman" w:hAnsi="Courier New" w:cs="Courier New"/>
          <w:color w:val="000000" w:themeColor="text1"/>
          <w:sz w:val="20"/>
          <w:szCs w:val="20"/>
          <w:lang w:eastAsia="ru-RU"/>
        </w:rPr>
        <w:t>)</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Дата "__" _____________ 20__ года</w:t>
      </w:r>
      <w:bookmarkStart w:id="0" w:name="_GoBack"/>
      <w:bookmarkEnd w:id="0"/>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Общие сведения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ФИО обучающегося: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Дата рождения обучающегося:                          Класс/группа:</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Образовательная программа:</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Причина направления на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Коллегиальное заключение ППк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086186" w:rsidRPr="00086186" w:rsidTr="00086186">
        <w:trPr>
          <w:tblCellSpacing w:w="15" w:type="dxa"/>
        </w:trPr>
        <w:tc>
          <w:tcPr>
            <w:tcW w:w="0" w:type="auto"/>
            <w:hideMark/>
          </w:tcPr>
          <w:p w:rsidR="00086186" w:rsidRPr="00086186" w:rsidRDefault="00086186" w:rsidP="00086186">
            <w:pPr>
              <w:spacing w:after="0" w:line="240" w:lineRule="auto"/>
              <w:divId w:val="986129148"/>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Рекомендации педагогам</w:t>
            </w: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Рекомендации родителям</w:t>
            </w:r>
          </w:p>
        </w:tc>
      </w:tr>
      <w:tr w:rsidR="00086186" w:rsidRPr="00086186" w:rsidTr="00086186">
        <w:trPr>
          <w:tblCellSpacing w:w="15" w:type="dxa"/>
        </w:trPr>
        <w:tc>
          <w:tcPr>
            <w:tcW w:w="0" w:type="auto"/>
            <w:hideMark/>
          </w:tcPr>
          <w:p w:rsidR="00086186" w:rsidRPr="00086186" w:rsidRDefault="00086186" w:rsidP="00086186">
            <w:pPr>
              <w:spacing w:after="0" w:line="240" w:lineRule="auto"/>
              <w:rPr>
                <w:rFonts w:ascii="Times New Roman" w:eastAsia="Times New Roman" w:hAnsi="Times New Roman" w:cs="Times New Roman"/>
                <w:sz w:val="24"/>
                <w:szCs w:val="24"/>
                <w:lang w:eastAsia="ru-RU"/>
              </w:rPr>
            </w:pPr>
          </w:p>
        </w:tc>
      </w:tr>
    </w:tbl>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86186">
        <w:rPr>
          <w:rFonts w:ascii="Courier New" w:eastAsia="Times New Roman" w:hAnsi="Courier New" w:cs="Courier New"/>
          <w:sz w:val="20"/>
          <w:szCs w:val="20"/>
          <w:lang w:eastAsia="ru-RU"/>
        </w:rPr>
        <w:t>Приложение:    (планы   коррекционно-развивающей   работы,   индивидуальный</w:t>
      </w:r>
      <w:proofErr w:type="gramEnd"/>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образовательный маршрут и другие необходимые материалы):</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Председатель </w:t>
      </w:r>
      <w:proofErr w:type="spellStart"/>
      <w:r w:rsidRPr="00086186">
        <w:rPr>
          <w:rFonts w:ascii="Courier New" w:eastAsia="Times New Roman" w:hAnsi="Courier New" w:cs="Courier New"/>
          <w:sz w:val="20"/>
          <w:szCs w:val="20"/>
          <w:lang w:eastAsia="ru-RU"/>
        </w:rPr>
        <w:t>ППк</w:t>
      </w:r>
      <w:proofErr w:type="spellEnd"/>
      <w:r w:rsidRPr="00086186">
        <w:rPr>
          <w:rFonts w:ascii="Courier New" w:eastAsia="Times New Roman" w:hAnsi="Courier New" w:cs="Courier New"/>
          <w:sz w:val="20"/>
          <w:szCs w:val="20"/>
          <w:lang w:eastAsia="ru-RU"/>
        </w:rPr>
        <w:t xml:space="preserve"> _________________________________ </w:t>
      </w:r>
      <w:proofErr w:type="spellStart"/>
      <w:r w:rsidRPr="00086186">
        <w:rPr>
          <w:rFonts w:ascii="Courier New" w:eastAsia="Times New Roman" w:hAnsi="Courier New" w:cs="Courier New"/>
          <w:sz w:val="20"/>
          <w:szCs w:val="20"/>
          <w:lang w:eastAsia="ru-RU"/>
        </w:rPr>
        <w:t>И.О.Фамилия</w:t>
      </w:r>
      <w:proofErr w:type="spellEnd"/>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Члены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И.О.Фамилия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С решением ознакомлен(а) 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(подпись и ФИО (полностью) родителя (законного представителя)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С решением согласен (на) 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(подпись и ФИО (полностью) родителя (законного представителя)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С решением согласен(на) частично, не согласен(на) с пунктами: 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(подпись и ФИО (полностью) родителя (законного представителя)</w:t>
      </w: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7349E7" w:rsidRDefault="007349E7"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7349E7" w:rsidRDefault="007349E7"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7349E7" w:rsidRDefault="007349E7"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Приложение 4</w:t>
      </w:r>
    </w:p>
    <w:p w:rsidR="00086186" w:rsidRPr="00836F09" w:rsidRDefault="00086186" w:rsidP="00086186">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36F09">
        <w:rPr>
          <w:rFonts w:ascii="Times New Roman" w:eastAsia="Times New Roman" w:hAnsi="Times New Roman" w:cs="Times New Roman"/>
          <w:color w:val="000000" w:themeColor="text1"/>
          <w:sz w:val="24"/>
          <w:szCs w:val="24"/>
          <w:lang w:eastAsia="ru-RU"/>
        </w:rPr>
        <w:t xml:space="preserve">Представление психолого-педагогического консилиума </w:t>
      </w:r>
      <w:r w:rsidRPr="00836F09">
        <w:rPr>
          <w:rFonts w:ascii="Times New Roman" w:eastAsia="Times New Roman" w:hAnsi="Times New Roman" w:cs="Times New Roman"/>
          <w:color w:val="000000" w:themeColor="text1"/>
          <w:sz w:val="24"/>
          <w:szCs w:val="24"/>
          <w:lang w:eastAsia="ru-RU"/>
        </w:rPr>
        <w:br/>
        <w:t xml:space="preserve">на обучающегося для предоставления на ПМПК </w:t>
      </w:r>
      <w:r w:rsidRPr="00836F09">
        <w:rPr>
          <w:rFonts w:ascii="Times New Roman" w:eastAsia="Times New Roman" w:hAnsi="Times New Roman" w:cs="Times New Roman"/>
          <w:color w:val="000000" w:themeColor="text1"/>
          <w:sz w:val="24"/>
          <w:szCs w:val="24"/>
          <w:lang w:eastAsia="ru-RU"/>
        </w:rPr>
        <w:br/>
        <w:t>(ФИО, дата рождения, группа/класс)</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Общие сведения: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дата поступления в образовательную организацию;</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программа обучения (полное наименование);</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форма организации образования: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 в группе/классе</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класс: общеобразовательный, отдельный для обучающихся с ...;</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 на дому;</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 в форме семейного образования;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 сетевая форма реализации образовательных программ;</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 с применением дистанционных технологий</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086186">
        <w:rPr>
          <w:rFonts w:ascii="Times New Roman" w:eastAsia="Times New Roman" w:hAnsi="Times New Roman" w:cs="Times New Roman"/>
          <w:sz w:val="24"/>
          <w:szCs w:val="24"/>
          <w:lang w:eastAsia="ru-RU"/>
        </w:rPr>
        <w:t>психотравматизация</w:t>
      </w:r>
      <w:proofErr w:type="spellEnd"/>
      <w:r w:rsidRPr="00086186">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 Динамика освоения программного материала: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86186">
        <w:rPr>
          <w:rFonts w:ascii="Times New Roman" w:eastAsia="Times New Roman" w:hAnsi="Times New Roman" w:cs="Times New Roman"/>
          <w:sz w:val="24"/>
          <w:szCs w:val="24"/>
          <w:lang w:eastAsia="ru-RU"/>
        </w:rPr>
        <w:t>сензитивность</w:t>
      </w:r>
      <w:proofErr w:type="spellEnd"/>
      <w:r w:rsidRPr="00086186">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9. Характеристики взросления &lt;4&gt;: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&lt;4&gt; Для подростков, а также обучающихся с девиантным (общественно-опасным) поведением.</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 характер занятости во внеучебное время (имеет ли круг обязанностей, как относится к их выполнению);</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самосознание (самооценка);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принадлежность к молодежной субкультуре(</w:t>
      </w:r>
      <w:proofErr w:type="spellStart"/>
      <w:r w:rsidRPr="00086186">
        <w:rPr>
          <w:rFonts w:ascii="Times New Roman" w:eastAsia="Times New Roman" w:hAnsi="Times New Roman" w:cs="Times New Roman"/>
          <w:sz w:val="24"/>
          <w:szCs w:val="24"/>
          <w:lang w:eastAsia="ru-RU"/>
        </w:rPr>
        <w:t>ам</w:t>
      </w:r>
      <w:proofErr w:type="spellEnd"/>
      <w:r w:rsidRPr="00086186">
        <w:rPr>
          <w:rFonts w:ascii="Times New Roman" w:eastAsia="Times New Roman" w:hAnsi="Times New Roman" w:cs="Times New Roman"/>
          <w:sz w:val="24"/>
          <w:szCs w:val="24"/>
          <w:lang w:eastAsia="ru-RU"/>
        </w:rPr>
        <w: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 особенности </w:t>
      </w:r>
      <w:proofErr w:type="spellStart"/>
      <w:r w:rsidRPr="00086186">
        <w:rPr>
          <w:rFonts w:ascii="Times New Roman" w:eastAsia="Times New Roman" w:hAnsi="Times New Roman" w:cs="Times New Roman"/>
          <w:sz w:val="24"/>
          <w:szCs w:val="24"/>
          <w:lang w:eastAsia="ru-RU"/>
        </w:rPr>
        <w:t>психосексуального</w:t>
      </w:r>
      <w:proofErr w:type="spellEnd"/>
      <w:r w:rsidRPr="00086186">
        <w:rPr>
          <w:rFonts w:ascii="Times New Roman" w:eastAsia="Times New Roman" w:hAnsi="Times New Roman" w:cs="Times New Roman"/>
          <w:sz w:val="24"/>
          <w:szCs w:val="24"/>
          <w:lang w:eastAsia="ru-RU"/>
        </w:rPr>
        <w:t xml:space="preserve"> развития;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жизненные планы и профессиональные намерения.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Поведенческие девиации &lt;5&gt;: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&lt;5&gt; Для подростков, а также обучающихся с девиантным (общественно-опасным) поведением.</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совершенные в прошлом или текущие правонарушения;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наличие самовольных уходов из дома, бродяжничество;</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сквернословие;</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 xml:space="preserve">- повышенная внушаемость (влияние авторитетов, влияние </w:t>
      </w:r>
      <w:proofErr w:type="spellStart"/>
      <w:r w:rsidRPr="00086186">
        <w:rPr>
          <w:rFonts w:ascii="Times New Roman" w:eastAsia="Times New Roman" w:hAnsi="Times New Roman" w:cs="Times New Roman"/>
          <w:sz w:val="24"/>
          <w:szCs w:val="24"/>
          <w:lang w:eastAsia="ru-RU"/>
        </w:rPr>
        <w:t>дисфункциональных</w:t>
      </w:r>
      <w:proofErr w:type="spellEnd"/>
      <w:r w:rsidRPr="00086186">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 xml:space="preserve">- </w:t>
      </w:r>
      <w:proofErr w:type="spellStart"/>
      <w:r w:rsidRPr="00086186">
        <w:rPr>
          <w:rFonts w:ascii="Times New Roman" w:eastAsia="Times New Roman" w:hAnsi="Times New Roman" w:cs="Times New Roman"/>
          <w:sz w:val="24"/>
          <w:szCs w:val="24"/>
          <w:lang w:eastAsia="ru-RU"/>
        </w:rPr>
        <w:t>дезадаптивные</w:t>
      </w:r>
      <w:proofErr w:type="spellEnd"/>
      <w:r w:rsidRPr="00086186">
        <w:rPr>
          <w:rFonts w:ascii="Times New Roman" w:eastAsia="Times New Roman" w:hAnsi="Times New Roman" w:cs="Times New Roman"/>
          <w:sz w:val="24"/>
          <w:szCs w:val="24"/>
          <w:lang w:eastAsia="ru-RU"/>
        </w:rPr>
        <w:t xml:space="preserve"> черты личности (конкретизировать).</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Дата составления документа.</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Дополнительно:</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9F41BC" w:rsidRDefault="009F41BC" w:rsidP="00086186">
      <w:pPr>
        <w:spacing w:before="100" w:beforeAutospacing="1" w:after="100" w:afterAutospacing="1" w:line="240" w:lineRule="auto"/>
        <w:rPr>
          <w:rFonts w:ascii="Times New Roman" w:eastAsia="Times New Roman" w:hAnsi="Times New Roman" w:cs="Times New Roman"/>
          <w:sz w:val="24"/>
          <w:szCs w:val="24"/>
          <w:lang w:eastAsia="ru-RU"/>
        </w:rPr>
      </w:pPr>
    </w:p>
    <w:p w:rsidR="00086186" w:rsidRPr="00086186" w:rsidRDefault="00086186" w:rsidP="00086186">
      <w:pPr>
        <w:spacing w:before="100" w:beforeAutospacing="1" w:after="100" w:afterAutospacing="1" w:line="240" w:lineRule="auto"/>
        <w:rPr>
          <w:rFonts w:ascii="Times New Roman" w:eastAsia="Times New Roman" w:hAnsi="Times New Roman" w:cs="Times New Roman"/>
          <w:sz w:val="24"/>
          <w:szCs w:val="24"/>
          <w:lang w:eastAsia="ru-RU"/>
        </w:rPr>
      </w:pPr>
      <w:r w:rsidRPr="00086186">
        <w:rPr>
          <w:rFonts w:ascii="Times New Roman" w:eastAsia="Times New Roman" w:hAnsi="Times New Roman" w:cs="Times New Roman"/>
          <w:sz w:val="24"/>
          <w:szCs w:val="24"/>
          <w:lang w:eastAsia="ru-RU"/>
        </w:rPr>
        <w:lastRenderedPageBreak/>
        <w:t>Приложение 5</w:t>
      </w:r>
    </w:p>
    <w:p w:rsidR="00086186" w:rsidRPr="00836F09"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836F09">
        <w:rPr>
          <w:rFonts w:ascii="Courier New" w:eastAsia="Times New Roman" w:hAnsi="Courier New" w:cs="Courier New"/>
          <w:color w:val="000000" w:themeColor="text1"/>
          <w:sz w:val="20"/>
          <w:szCs w:val="20"/>
          <w:lang w:eastAsia="ru-RU"/>
        </w:rPr>
        <w:t xml:space="preserve">         Согласие родителей (законных представителей) обучающегося</w:t>
      </w:r>
    </w:p>
    <w:p w:rsidR="00086186" w:rsidRPr="00836F09"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836F09">
        <w:rPr>
          <w:rFonts w:ascii="Courier New" w:eastAsia="Times New Roman" w:hAnsi="Courier New" w:cs="Courier New"/>
          <w:color w:val="000000" w:themeColor="text1"/>
          <w:sz w:val="20"/>
          <w:szCs w:val="20"/>
          <w:lang w:eastAsia="ru-RU"/>
        </w:rPr>
        <w:t xml:space="preserve">           на проведение психолого-педагогического обследования</w:t>
      </w:r>
    </w:p>
    <w:p w:rsidR="00086186" w:rsidRPr="00836F09"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836F09">
        <w:rPr>
          <w:rFonts w:ascii="Courier New" w:eastAsia="Times New Roman" w:hAnsi="Courier New" w:cs="Courier New"/>
          <w:color w:val="000000" w:themeColor="text1"/>
          <w:sz w:val="20"/>
          <w:szCs w:val="20"/>
          <w:lang w:eastAsia="ru-RU"/>
        </w:rPr>
        <w:t xml:space="preserve">                             специалистами ППк</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Я, 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ФИО родителя (законного представителя) обучающегося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(номер, серия паспорта, когда и кем выдан)</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являясь родителем (законным представителем) 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(нужное подчеркнуть)</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___________________________________________________________________________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(ФИО, класс/группа, в котором/ой обучается обучающийся, дата (</w:t>
      </w:r>
      <w:proofErr w:type="spellStart"/>
      <w:r w:rsidRPr="00086186">
        <w:rPr>
          <w:rFonts w:ascii="Courier New" w:eastAsia="Times New Roman" w:hAnsi="Courier New" w:cs="Courier New"/>
          <w:sz w:val="20"/>
          <w:szCs w:val="20"/>
          <w:lang w:eastAsia="ru-RU"/>
        </w:rPr>
        <w:t>дд.мм.гг</w:t>
      </w:r>
      <w:proofErr w:type="spellEnd"/>
      <w:r w:rsidRPr="00086186">
        <w:rPr>
          <w:rFonts w:ascii="Courier New" w:eastAsia="Times New Roman" w:hAnsi="Courier New" w:cs="Courier New"/>
          <w:sz w:val="20"/>
          <w:szCs w:val="20"/>
          <w:lang w:eastAsia="ru-RU"/>
        </w:rPr>
        <w:t>.)</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рождения)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Выражаю согласие на проведение психолого-педагогического обследования.</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"__" ________ 20__ г./___________/_________________________________________</w:t>
      </w:r>
    </w:p>
    <w:p w:rsidR="00086186" w:rsidRPr="00086186" w:rsidRDefault="00086186" w:rsidP="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86186">
        <w:rPr>
          <w:rFonts w:ascii="Courier New" w:eastAsia="Times New Roman" w:hAnsi="Courier New" w:cs="Courier New"/>
          <w:sz w:val="20"/>
          <w:szCs w:val="20"/>
          <w:lang w:eastAsia="ru-RU"/>
        </w:rPr>
        <w:t xml:space="preserve">                       (подпись)          (расшифровка подписи)</w:t>
      </w:r>
    </w:p>
    <w:p w:rsidR="00874203" w:rsidRDefault="00874203"/>
    <w:sectPr w:rsidR="00874203" w:rsidSect="0008618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86"/>
    <w:rsid w:val="00086186"/>
    <w:rsid w:val="000A04F2"/>
    <w:rsid w:val="00287733"/>
    <w:rsid w:val="003D3EC6"/>
    <w:rsid w:val="00626F74"/>
    <w:rsid w:val="00713021"/>
    <w:rsid w:val="007349E7"/>
    <w:rsid w:val="007D7D6A"/>
    <w:rsid w:val="007F52DC"/>
    <w:rsid w:val="0081599D"/>
    <w:rsid w:val="0083010F"/>
    <w:rsid w:val="00836F09"/>
    <w:rsid w:val="00874203"/>
    <w:rsid w:val="00953CFD"/>
    <w:rsid w:val="009F41BC"/>
    <w:rsid w:val="00A54199"/>
    <w:rsid w:val="00C4735B"/>
    <w:rsid w:val="00CE117A"/>
    <w:rsid w:val="00DD4B5E"/>
    <w:rsid w:val="00E76723"/>
    <w:rsid w:val="00FE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186"/>
    <w:rPr>
      <w:color w:val="0000FF"/>
      <w:u w:val="single"/>
    </w:rPr>
  </w:style>
  <w:style w:type="paragraph" w:styleId="HTML">
    <w:name w:val="HTML Preformatted"/>
    <w:basedOn w:val="a"/>
    <w:link w:val="HTML0"/>
    <w:uiPriority w:val="99"/>
    <w:semiHidden/>
    <w:unhideWhenUsed/>
    <w:rsid w:val="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618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86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186"/>
    <w:rPr>
      <w:color w:val="0000FF"/>
      <w:u w:val="single"/>
    </w:rPr>
  </w:style>
  <w:style w:type="paragraph" w:styleId="HTML">
    <w:name w:val="HTML Preformatted"/>
    <w:basedOn w:val="a"/>
    <w:link w:val="HTML0"/>
    <w:uiPriority w:val="99"/>
    <w:semiHidden/>
    <w:unhideWhenUsed/>
    <w:rsid w:val="0008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618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3180">
      <w:bodyDiv w:val="1"/>
      <w:marLeft w:val="0"/>
      <w:marRight w:val="0"/>
      <w:marTop w:val="0"/>
      <w:marBottom w:val="0"/>
      <w:divBdr>
        <w:top w:val="none" w:sz="0" w:space="0" w:color="auto"/>
        <w:left w:val="none" w:sz="0" w:space="0" w:color="auto"/>
        <w:bottom w:val="none" w:sz="0" w:space="0" w:color="auto"/>
        <w:right w:val="none" w:sz="0" w:space="0" w:color="auto"/>
      </w:divBdr>
      <w:divsChild>
        <w:div w:id="1644700872">
          <w:marLeft w:val="0"/>
          <w:marRight w:val="0"/>
          <w:marTop w:val="0"/>
          <w:marBottom w:val="0"/>
          <w:divBdr>
            <w:top w:val="none" w:sz="0" w:space="0" w:color="auto"/>
            <w:left w:val="none" w:sz="0" w:space="0" w:color="auto"/>
            <w:bottom w:val="none" w:sz="0" w:space="0" w:color="auto"/>
            <w:right w:val="none" w:sz="0" w:space="0" w:color="auto"/>
          </w:divBdr>
          <w:divsChild>
            <w:div w:id="1643608380">
              <w:marLeft w:val="0"/>
              <w:marRight w:val="0"/>
              <w:marTop w:val="0"/>
              <w:marBottom w:val="0"/>
              <w:divBdr>
                <w:top w:val="none" w:sz="0" w:space="0" w:color="auto"/>
                <w:left w:val="none" w:sz="0" w:space="0" w:color="auto"/>
                <w:bottom w:val="none" w:sz="0" w:space="0" w:color="auto"/>
                <w:right w:val="none" w:sz="0" w:space="0" w:color="auto"/>
              </w:divBdr>
            </w:div>
            <w:div w:id="781804893">
              <w:marLeft w:val="0"/>
              <w:marRight w:val="0"/>
              <w:marTop w:val="0"/>
              <w:marBottom w:val="0"/>
              <w:divBdr>
                <w:top w:val="none" w:sz="0" w:space="0" w:color="auto"/>
                <w:left w:val="none" w:sz="0" w:space="0" w:color="auto"/>
                <w:bottom w:val="none" w:sz="0" w:space="0" w:color="auto"/>
                <w:right w:val="none" w:sz="0" w:space="0" w:color="auto"/>
              </w:divBdr>
            </w:div>
            <w:div w:id="1084911058">
              <w:marLeft w:val="0"/>
              <w:marRight w:val="0"/>
              <w:marTop w:val="0"/>
              <w:marBottom w:val="0"/>
              <w:divBdr>
                <w:top w:val="none" w:sz="0" w:space="0" w:color="auto"/>
                <w:left w:val="none" w:sz="0" w:space="0" w:color="auto"/>
                <w:bottom w:val="none" w:sz="0" w:space="0" w:color="auto"/>
                <w:right w:val="none" w:sz="0" w:space="0" w:color="auto"/>
              </w:divBdr>
            </w:div>
            <w:div w:id="925575020">
              <w:marLeft w:val="0"/>
              <w:marRight w:val="0"/>
              <w:marTop w:val="0"/>
              <w:marBottom w:val="0"/>
              <w:divBdr>
                <w:top w:val="none" w:sz="0" w:space="0" w:color="auto"/>
                <w:left w:val="none" w:sz="0" w:space="0" w:color="auto"/>
                <w:bottom w:val="none" w:sz="0" w:space="0" w:color="auto"/>
                <w:right w:val="none" w:sz="0" w:space="0" w:color="auto"/>
              </w:divBdr>
            </w:div>
            <w:div w:id="1710494434">
              <w:marLeft w:val="0"/>
              <w:marRight w:val="0"/>
              <w:marTop w:val="0"/>
              <w:marBottom w:val="0"/>
              <w:divBdr>
                <w:top w:val="none" w:sz="0" w:space="0" w:color="auto"/>
                <w:left w:val="none" w:sz="0" w:space="0" w:color="auto"/>
                <w:bottom w:val="none" w:sz="0" w:space="0" w:color="auto"/>
                <w:right w:val="none" w:sz="0" w:space="0" w:color="auto"/>
              </w:divBdr>
            </w:div>
            <w:div w:id="1770009339">
              <w:marLeft w:val="0"/>
              <w:marRight w:val="0"/>
              <w:marTop w:val="0"/>
              <w:marBottom w:val="0"/>
              <w:divBdr>
                <w:top w:val="none" w:sz="0" w:space="0" w:color="auto"/>
                <w:left w:val="none" w:sz="0" w:space="0" w:color="auto"/>
                <w:bottom w:val="none" w:sz="0" w:space="0" w:color="auto"/>
                <w:right w:val="none" w:sz="0" w:space="0" w:color="auto"/>
              </w:divBdr>
            </w:div>
            <w:div w:id="1339425898">
              <w:marLeft w:val="0"/>
              <w:marRight w:val="0"/>
              <w:marTop w:val="0"/>
              <w:marBottom w:val="0"/>
              <w:divBdr>
                <w:top w:val="none" w:sz="0" w:space="0" w:color="auto"/>
                <w:left w:val="none" w:sz="0" w:space="0" w:color="auto"/>
                <w:bottom w:val="none" w:sz="0" w:space="0" w:color="auto"/>
                <w:right w:val="none" w:sz="0" w:space="0" w:color="auto"/>
              </w:divBdr>
            </w:div>
            <w:div w:id="1601527548">
              <w:marLeft w:val="0"/>
              <w:marRight w:val="0"/>
              <w:marTop w:val="0"/>
              <w:marBottom w:val="0"/>
              <w:divBdr>
                <w:top w:val="none" w:sz="0" w:space="0" w:color="auto"/>
                <w:left w:val="none" w:sz="0" w:space="0" w:color="auto"/>
                <w:bottom w:val="none" w:sz="0" w:space="0" w:color="auto"/>
                <w:right w:val="none" w:sz="0" w:space="0" w:color="auto"/>
              </w:divBdr>
            </w:div>
            <w:div w:id="213124194">
              <w:marLeft w:val="0"/>
              <w:marRight w:val="0"/>
              <w:marTop w:val="0"/>
              <w:marBottom w:val="0"/>
              <w:divBdr>
                <w:top w:val="none" w:sz="0" w:space="0" w:color="auto"/>
                <w:left w:val="none" w:sz="0" w:space="0" w:color="auto"/>
                <w:bottom w:val="none" w:sz="0" w:space="0" w:color="auto"/>
                <w:right w:val="none" w:sz="0" w:space="0" w:color="auto"/>
              </w:divBdr>
            </w:div>
            <w:div w:id="986981642">
              <w:marLeft w:val="0"/>
              <w:marRight w:val="0"/>
              <w:marTop w:val="0"/>
              <w:marBottom w:val="0"/>
              <w:divBdr>
                <w:top w:val="none" w:sz="0" w:space="0" w:color="auto"/>
                <w:left w:val="none" w:sz="0" w:space="0" w:color="auto"/>
                <w:bottom w:val="none" w:sz="0" w:space="0" w:color="auto"/>
                <w:right w:val="none" w:sz="0" w:space="0" w:color="auto"/>
              </w:divBdr>
            </w:div>
            <w:div w:id="1985622419">
              <w:marLeft w:val="0"/>
              <w:marRight w:val="0"/>
              <w:marTop w:val="0"/>
              <w:marBottom w:val="0"/>
              <w:divBdr>
                <w:top w:val="none" w:sz="0" w:space="0" w:color="auto"/>
                <w:left w:val="none" w:sz="0" w:space="0" w:color="auto"/>
                <w:bottom w:val="none" w:sz="0" w:space="0" w:color="auto"/>
                <w:right w:val="none" w:sz="0" w:space="0" w:color="auto"/>
              </w:divBdr>
            </w:div>
            <w:div w:id="1681003660">
              <w:marLeft w:val="0"/>
              <w:marRight w:val="0"/>
              <w:marTop w:val="0"/>
              <w:marBottom w:val="0"/>
              <w:divBdr>
                <w:top w:val="none" w:sz="0" w:space="0" w:color="auto"/>
                <w:left w:val="none" w:sz="0" w:space="0" w:color="auto"/>
                <w:bottom w:val="none" w:sz="0" w:space="0" w:color="auto"/>
                <w:right w:val="none" w:sz="0" w:space="0" w:color="auto"/>
              </w:divBdr>
            </w:div>
            <w:div w:id="1451628460">
              <w:marLeft w:val="0"/>
              <w:marRight w:val="0"/>
              <w:marTop w:val="0"/>
              <w:marBottom w:val="0"/>
              <w:divBdr>
                <w:top w:val="none" w:sz="0" w:space="0" w:color="auto"/>
                <w:left w:val="none" w:sz="0" w:space="0" w:color="auto"/>
                <w:bottom w:val="none" w:sz="0" w:space="0" w:color="auto"/>
                <w:right w:val="none" w:sz="0" w:space="0" w:color="auto"/>
              </w:divBdr>
            </w:div>
            <w:div w:id="799231329">
              <w:marLeft w:val="0"/>
              <w:marRight w:val="0"/>
              <w:marTop w:val="0"/>
              <w:marBottom w:val="0"/>
              <w:divBdr>
                <w:top w:val="none" w:sz="0" w:space="0" w:color="auto"/>
                <w:left w:val="none" w:sz="0" w:space="0" w:color="auto"/>
                <w:bottom w:val="none" w:sz="0" w:space="0" w:color="auto"/>
                <w:right w:val="none" w:sz="0" w:space="0" w:color="auto"/>
              </w:divBdr>
            </w:div>
            <w:div w:id="391469012">
              <w:marLeft w:val="0"/>
              <w:marRight w:val="0"/>
              <w:marTop w:val="0"/>
              <w:marBottom w:val="0"/>
              <w:divBdr>
                <w:top w:val="none" w:sz="0" w:space="0" w:color="auto"/>
                <w:left w:val="none" w:sz="0" w:space="0" w:color="auto"/>
                <w:bottom w:val="none" w:sz="0" w:space="0" w:color="auto"/>
                <w:right w:val="none" w:sz="0" w:space="0" w:color="auto"/>
              </w:divBdr>
            </w:div>
            <w:div w:id="2126191018">
              <w:marLeft w:val="0"/>
              <w:marRight w:val="0"/>
              <w:marTop w:val="0"/>
              <w:marBottom w:val="0"/>
              <w:divBdr>
                <w:top w:val="none" w:sz="0" w:space="0" w:color="auto"/>
                <w:left w:val="none" w:sz="0" w:space="0" w:color="auto"/>
                <w:bottom w:val="none" w:sz="0" w:space="0" w:color="auto"/>
                <w:right w:val="none" w:sz="0" w:space="0" w:color="auto"/>
              </w:divBdr>
            </w:div>
            <w:div w:id="765227425">
              <w:marLeft w:val="0"/>
              <w:marRight w:val="0"/>
              <w:marTop w:val="0"/>
              <w:marBottom w:val="0"/>
              <w:divBdr>
                <w:top w:val="none" w:sz="0" w:space="0" w:color="auto"/>
                <w:left w:val="none" w:sz="0" w:space="0" w:color="auto"/>
                <w:bottom w:val="none" w:sz="0" w:space="0" w:color="auto"/>
                <w:right w:val="none" w:sz="0" w:space="0" w:color="auto"/>
              </w:divBdr>
            </w:div>
            <w:div w:id="1486513735">
              <w:marLeft w:val="0"/>
              <w:marRight w:val="0"/>
              <w:marTop w:val="0"/>
              <w:marBottom w:val="0"/>
              <w:divBdr>
                <w:top w:val="none" w:sz="0" w:space="0" w:color="auto"/>
                <w:left w:val="none" w:sz="0" w:space="0" w:color="auto"/>
                <w:bottom w:val="none" w:sz="0" w:space="0" w:color="auto"/>
                <w:right w:val="none" w:sz="0" w:space="0" w:color="auto"/>
              </w:divBdr>
            </w:div>
            <w:div w:id="1754661771">
              <w:marLeft w:val="0"/>
              <w:marRight w:val="0"/>
              <w:marTop w:val="0"/>
              <w:marBottom w:val="0"/>
              <w:divBdr>
                <w:top w:val="none" w:sz="0" w:space="0" w:color="auto"/>
                <w:left w:val="none" w:sz="0" w:space="0" w:color="auto"/>
                <w:bottom w:val="none" w:sz="0" w:space="0" w:color="auto"/>
                <w:right w:val="none" w:sz="0" w:space="0" w:color="auto"/>
              </w:divBdr>
            </w:div>
            <w:div w:id="1780753658">
              <w:marLeft w:val="0"/>
              <w:marRight w:val="0"/>
              <w:marTop w:val="0"/>
              <w:marBottom w:val="0"/>
              <w:divBdr>
                <w:top w:val="none" w:sz="0" w:space="0" w:color="auto"/>
                <w:left w:val="none" w:sz="0" w:space="0" w:color="auto"/>
                <w:bottom w:val="none" w:sz="0" w:space="0" w:color="auto"/>
                <w:right w:val="none" w:sz="0" w:space="0" w:color="auto"/>
              </w:divBdr>
            </w:div>
            <w:div w:id="383068238">
              <w:marLeft w:val="0"/>
              <w:marRight w:val="0"/>
              <w:marTop w:val="0"/>
              <w:marBottom w:val="0"/>
              <w:divBdr>
                <w:top w:val="none" w:sz="0" w:space="0" w:color="auto"/>
                <w:left w:val="none" w:sz="0" w:space="0" w:color="auto"/>
                <w:bottom w:val="none" w:sz="0" w:space="0" w:color="auto"/>
                <w:right w:val="none" w:sz="0" w:space="0" w:color="auto"/>
              </w:divBdr>
            </w:div>
            <w:div w:id="1370493961">
              <w:marLeft w:val="0"/>
              <w:marRight w:val="0"/>
              <w:marTop w:val="0"/>
              <w:marBottom w:val="0"/>
              <w:divBdr>
                <w:top w:val="none" w:sz="0" w:space="0" w:color="auto"/>
                <w:left w:val="none" w:sz="0" w:space="0" w:color="auto"/>
                <w:bottom w:val="none" w:sz="0" w:space="0" w:color="auto"/>
                <w:right w:val="none" w:sz="0" w:space="0" w:color="auto"/>
              </w:divBdr>
            </w:div>
            <w:div w:id="986129148">
              <w:marLeft w:val="0"/>
              <w:marRight w:val="0"/>
              <w:marTop w:val="0"/>
              <w:marBottom w:val="0"/>
              <w:divBdr>
                <w:top w:val="none" w:sz="0" w:space="0" w:color="auto"/>
                <w:left w:val="none" w:sz="0" w:space="0" w:color="auto"/>
                <w:bottom w:val="none" w:sz="0" w:space="0" w:color="auto"/>
                <w:right w:val="none" w:sz="0" w:space="0" w:color="auto"/>
              </w:divBdr>
            </w:div>
            <w:div w:id="777944551">
              <w:marLeft w:val="0"/>
              <w:marRight w:val="0"/>
              <w:marTop w:val="0"/>
              <w:marBottom w:val="0"/>
              <w:divBdr>
                <w:top w:val="none" w:sz="0" w:space="0" w:color="auto"/>
                <w:left w:val="none" w:sz="0" w:space="0" w:color="auto"/>
                <w:bottom w:val="none" w:sz="0" w:space="0" w:color="auto"/>
                <w:right w:val="none" w:sz="0" w:space="0" w:color="auto"/>
              </w:divBdr>
            </w:div>
            <w:div w:id="6330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9336-4C78-4840-A965-C3EC7659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Центр ПМСС №5 "Сознание"</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Скакун Людмила Владимировна</dc:creator>
  <cp:keywords/>
  <dc:description/>
  <cp:lastModifiedBy>user</cp:lastModifiedBy>
  <cp:revision>6</cp:revision>
  <cp:lastPrinted>2019-10-11T10:53:00Z</cp:lastPrinted>
  <dcterms:created xsi:type="dcterms:W3CDTF">2023-11-20T04:57:00Z</dcterms:created>
  <dcterms:modified xsi:type="dcterms:W3CDTF">2024-01-10T01:59:00Z</dcterms:modified>
</cp:coreProperties>
</file>